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E3B" w:rsidRPr="00DA00C4" w:rsidRDefault="009F1E3B" w:rsidP="009F1E3B">
      <w:pPr>
        <w:pStyle w:val="a3"/>
        <w:tabs>
          <w:tab w:val="clear" w:pos="4153"/>
          <w:tab w:val="clear" w:pos="8306"/>
          <w:tab w:val="left" w:pos="5040"/>
          <w:tab w:val="left" w:pos="6096"/>
        </w:tabs>
        <w:ind w:left="5040"/>
        <w:jc w:val="center"/>
        <w:rPr>
          <w:szCs w:val="28"/>
        </w:rPr>
      </w:pPr>
      <w:r w:rsidRPr="00DA00C4">
        <w:rPr>
          <w:szCs w:val="28"/>
        </w:rPr>
        <w:t xml:space="preserve">«Приложение № </w:t>
      </w:r>
      <w:r>
        <w:rPr>
          <w:szCs w:val="28"/>
        </w:rPr>
        <w:t>24</w:t>
      </w:r>
      <w:r w:rsidRPr="00DA00C4">
        <w:rPr>
          <w:szCs w:val="28"/>
        </w:rPr>
        <w:br/>
      </w:r>
    </w:p>
    <w:p w:rsidR="009F1E3B" w:rsidRPr="00DA00C4" w:rsidRDefault="009F1E3B" w:rsidP="009F1E3B">
      <w:pPr>
        <w:pStyle w:val="a3"/>
        <w:tabs>
          <w:tab w:val="clear" w:pos="4153"/>
          <w:tab w:val="clear" w:pos="8306"/>
          <w:tab w:val="left" w:pos="5040"/>
        </w:tabs>
        <w:ind w:left="5040"/>
        <w:jc w:val="center"/>
        <w:rPr>
          <w:szCs w:val="28"/>
        </w:rPr>
      </w:pPr>
      <w:r w:rsidRPr="00DA00C4">
        <w:rPr>
          <w:szCs w:val="28"/>
        </w:rPr>
        <w:t>к решению Совета муниципального</w:t>
      </w:r>
      <w:r w:rsidRPr="00DA00C4">
        <w:rPr>
          <w:szCs w:val="28"/>
        </w:rPr>
        <w:br/>
        <w:t xml:space="preserve"> образования  </w:t>
      </w:r>
      <w:proofErr w:type="spellStart"/>
      <w:r w:rsidRPr="00DA00C4">
        <w:rPr>
          <w:szCs w:val="28"/>
        </w:rPr>
        <w:t>Ейский</w:t>
      </w:r>
      <w:proofErr w:type="spellEnd"/>
      <w:r w:rsidRPr="00DA00C4">
        <w:rPr>
          <w:szCs w:val="28"/>
        </w:rPr>
        <w:t xml:space="preserve"> район</w:t>
      </w:r>
    </w:p>
    <w:p w:rsidR="009F1E3B" w:rsidRPr="00DA00C4" w:rsidRDefault="009F1E3B" w:rsidP="009F1E3B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DA00C4">
        <w:rPr>
          <w:szCs w:val="28"/>
          <w:lang w:eastAsia="ru-RU"/>
        </w:rPr>
        <w:t>«О  районном бюджете на 2020 год</w:t>
      </w:r>
    </w:p>
    <w:p w:rsidR="009F1E3B" w:rsidRPr="00DA00C4" w:rsidRDefault="009F1E3B" w:rsidP="009F1E3B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DA00C4">
        <w:rPr>
          <w:szCs w:val="28"/>
          <w:lang w:eastAsia="ru-RU"/>
        </w:rPr>
        <w:t>и на плановый период</w:t>
      </w:r>
    </w:p>
    <w:p w:rsidR="009F1E3B" w:rsidRPr="00DA00C4" w:rsidRDefault="009F1E3B" w:rsidP="009F1E3B">
      <w:pPr>
        <w:tabs>
          <w:tab w:val="left" w:pos="5040"/>
        </w:tabs>
        <w:ind w:left="5040"/>
        <w:jc w:val="center"/>
        <w:rPr>
          <w:szCs w:val="28"/>
          <w:lang w:eastAsia="ru-RU"/>
        </w:rPr>
      </w:pPr>
      <w:r w:rsidRPr="00DA00C4">
        <w:rPr>
          <w:szCs w:val="28"/>
          <w:lang w:eastAsia="ru-RU"/>
        </w:rPr>
        <w:t>2021 и 2022 годов»</w:t>
      </w:r>
    </w:p>
    <w:p w:rsidR="009F1E3B" w:rsidRDefault="009F1E3B" w:rsidP="009F1E3B">
      <w:pPr>
        <w:jc w:val="center"/>
        <w:rPr>
          <w:szCs w:val="28"/>
        </w:rPr>
      </w:pPr>
    </w:p>
    <w:p w:rsidR="009F1E3B" w:rsidRDefault="009F1E3B" w:rsidP="009F1E3B">
      <w:pPr>
        <w:jc w:val="center"/>
        <w:rPr>
          <w:szCs w:val="28"/>
        </w:rPr>
      </w:pPr>
    </w:p>
    <w:p w:rsidR="009F1E3B" w:rsidRDefault="009F1E3B" w:rsidP="009F1E3B">
      <w:pPr>
        <w:jc w:val="center"/>
        <w:rPr>
          <w:szCs w:val="28"/>
        </w:rPr>
      </w:pPr>
      <w:r>
        <w:rPr>
          <w:szCs w:val="28"/>
        </w:rPr>
        <w:t xml:space="preserve">Программа муниципальных гарантий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9F1E3B" w:rsidRDefault="009F1E3B" w:rsidP="009F1E3B">
      <w:pPr>
        <w:jc w:val="center"/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>
        <w:rPr>
          <w:szCs w:val="28"/>
        </w:rPr>
        <w:t>Ейский</w:t>
      </w:r>
      <w:proofErr w:type="spellEnd"/>
      <w:r>
        <w:rPr>
          <w:szCs w:val="28"/>
        </w:rPr>
        <w:t xml:space="preserve"> район в иностранной валюте </w:t>
      </w:r>
    </w:p>
    <w:p w:rsidR="009F1E3B" w:rsidRPr="0028770F" w:rsidRDefault="009F1E3B" w:rsidP="009F1E3B">
      <w:pPr>
        <w:jc w:val="center"/>
        <w:rPr>
          <w:szCs w:val="28"/>
        </w:rPr>
      </w:pPr>
      <w:r>
        <w:rPr>
          <w:szCs w:val="28"/>
        </w:rPr>
        <w:t>на 2020 год и на плановый период 2021 и 20</w:t>
      </w:r>
      <w:r w:rsidRPr="00821447">
        <w:rPr>
          <w:szCs w:val="28"/>
        </w:rPr>
        <w:t>2</w:t>
      </w:r>
      <w:r>
        <w:rPr>
          <w:szCs w:val="28"/>
        </w:rPr>
        <w:t>2 годов</w:t>
      </w:r>
    </w:p>
    <w:p w:rsidR="009F1E3B" w:rsidRDefault="009F1E3B" w:rsidP="009F1E3B">
      <w:pPr>
        <w:ind w:left="1985" w:hanging="1276"/>
        <w:rPr>
          <w:szCs w:val="28"/>
        </w:rPr>
      </w:pPr>
      <w:r>
        <w:rPr>
          <w:szCs w:val="28"/>
        </w:rPr>
        <w:t xml:space="preserve">   </w:t>
      </w:r>
    </w:p>
    <w:p w:rsidR="009F1E3B" w:rsidRDefault="009F1E3B" w:rsidP="009F1E3B">
      <w:pPr>
        <w:jc w:val="center"/>
        <w:rPr>
          <w:szCs w:val="28"/>
        </w:rPr>
      </w:pPr>
      <w:r>
        <w:rPr>
          <w:szCs w:val="28"/>
        </w:rPr>
        <w:t xml:space="preserve">Раздел 1. Перечень подлежащих предоставлению муниципальных </w:t>
      </w:r>
    </w:p>
    <w:p w:rsidR="009F1E3B" w:rsidRDefault="009F1E3B" w:rsidP="009F1E3B">
      <w:pPr>
        <w:jc w:val="center"/>
        <w:rPr>
          <w:szCs w:val="28"/>
        </w:rPr>
      </w:pPr>
      <w:r>
        <w:rPr>
          <w:szCs w:val="28"/>
        </w:rPr>
        <w:t>гарантий в 2020 году и в плановом периоде 2021 и 2022 годов</w:t>
      </w:r>
    </w:p>
    <w:p w:rsidR="009F1E3B" w:rsidRPr="0028770F" w:rsidRDefault="009F1E3B" w:rsidP="009F1E3B">
      <w:pPr>
        <w:rPr>
          <w:sz w:val="2"/>
          <w:szCs w:val="2"/>
        </w:rPr>
      </w:pPr>
    </w:p>
    <w:p w:rsidR="009F1E3B" w:rsidRPr="0028770F" w:rsidRDefault="009F1E3B" w:rsidP="009F1E3B">
      <w:pPr>
        <w:rPr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24"/>
        <w:gridCol w:w="1040"/>
        <w:gridCol w:w="661"/>
        <w:gridCol w:w="851"/>
        <w:gridCol w:w="850"/>
        <w:gridCol w:w="851"/>
        <w:gridCol w:w="1275"/>
        <w:gridCol w:w="2220"/>
        <w:gridCol w:w="1182"/>
      </w:tblGrid>
      <w:tr w:rsidR="009F1E3B" w:rsidRPr="003805E2" w:rsidTr="008B519C">
        <w:trPr>
          <w:trHeight w:val="64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 xml:space="preserve">№ </w:t>
            </w:r>
            <w:proofErr w:type="gramStart"/>
            <w:r w:rsidRPr="003805E2">
              <w:rPr>
                <w:color w:val="000000"/>
                <w:szCs w:val="28"/>
                <w:lang w:eastAsia="ru-RU"/>
              </w:rPr>
              <w:t>п</w:t>
            </w:r>
            <w:proofErr w:type="gramEnd"/>
            <w:r w:rsidRPr="003805E2">
              <w:rPr>
                <w:color w:val="000000"/>
                <w:szCs w:val="28"/>
                <w:lang w:eastAsia="ru-RU"/>
              </w:rPr>
              <w:t>/п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1E3B" w:rsidRPr="003805E2" w:rsidRDefault="009F1E3B" w:rsidP="008B519C">
            <w:pPr>
              <w:widowControl/>
              <w:ind w:left="113" w:right="113"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>Направление</w:t>
            </w:r>
            <w:r w:rsidRPr="003805E2">
              <w:rPr>
                <w:color w:val="000000"/>
                <w:szCs w:val="28"/>
                <w:lang w:eastAsia="ru-RU"/>
              </w:rPr>
              <w:br/>
              <w:t>(цель) гарантирования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1E3B" w:rsidRPr="003805E2" w:rsidRDefault="009F1E3B" w:rsidP="008B519C">
            <w:pPr>
              <w:widowControl/>
              <w:ind w:left="113" w:right="113"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 xml:space="preserve">Наименование </w:t>
            </w:r>
            <w:proofErr w:type="spellStart"/>
            <w:r w:rsidRPr="003805E2">
              <w:rPr>
                <w:color w:val="000000"/>
                <w:szCs w:val="28"/>
                <w:lang w:eastAsia="ru-RU"/>
              </w:rPr>
              <w:t>принципиала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>Объем гарантий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>Условия предоставления</w:t>
            </w:r>
          </w:p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 xml:space="preserve"> гарантий</w:t>
            </w:r>
          </w:p>
        </w:tc>
      </w:tr>
      <w:tr w:rsidR="009F1E3B" w:rsidRPr="003805E2" w:rsidTr="008B519C">
        <w:trPr>
          <w:cantSplit/>
          <w:trHeight w:val="38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E3B" w:rsidRPr="003805E2" w:rsidRDefault="009F1E3B" w:rsidP="008B519C">
            <w:pPr>
              <w:widowControl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E3B" w:rsidRPr="003805E2" w:rsidRDefault="009F1E3B" w:rsidP="008B519C">
            <w:pPr>
              <w:widowControl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E3B" w:rsidRPr="003805E2" w:rsidRDefault="009F1E3B" w:rsidP="008B519C">
            <w:pPr>
              <w:widowControl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>2020</w:t>
            </w:r>
            <w:r w:rsidRPr="003805E2">
              <w:rPr>
                <w:color w:val="000000"/>
                <w:szCs w:val="28"/>
                <w:lang w:eastAsia="ru-RU"/>
              </w:rPr>
              <w:br/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>2021</w:t>
            </w:r>
            <w:r w:rsidRPr="003805E2">
              <w:rPr>
                <w:color w:val="000000"/>
                <w:szCs w:val="28"/>
                <w:lang w:eastAsia="ru-RU"/>
              </w:rPr>
              <w:br/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>2022</w:t>
            </w:r>
            <w:r w:rsidRPr="003805E2">
              <w:rPr>
                <w:color w:val="000000"/>
                <w:szCs w:val="28"/>
                <w:lang w:eastAsia="ru-RU"/>
              </w:rPr>
              <w:br/>
              <w:t>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1E3B" w:rsidRPr="003805E2" w:rsidRDefault="009F1E3B" w:rsidP="008B519C">
            <w:pPr>
              <w:widowControl/>
              <w:ind w:left="113" w:right="113"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 xml:space="preserve">наличие права регрессного требования гаранта к </w:t>
            </w:r>
            <w:proofErr w:type="spellStart"/>
            <w:r w:rsidRPr="003805E2">
              <w:rPr>
                <w:color w:val="000000"/>
                <w:szCs w:val="28"/>
                <w:lang w:eastAsia="ru-RU"/>
              </w:rPr>
              <w:t>принципиалу</w:t>
            </w:r>
            <w:proofErr w:type="spellEnd"/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 xml:space="preserve">предоставление </w:t>
            </w:r>
            <w:r w:rsidRPr="003805E2">
              <w:rPr>
                <w:color w:val="000000"/>
                <w:szCs w:val="28"/>
                <w:lang w:eastAsia="ru-RU"/>
              </w:rPr>
              <w:br/>
              <w:t xml:space="preserve">обеспечения исполнения обязательств </w:t>
            </w:r>
            <w:proofErr w:type="spellStart"/>
            <w:r w:rsidRPr="003805E2">
              <w:rPr>
                <w:color w:val="000000"/>
                <w:szCs w:val="28"/>
                <w:lang w:eastAsia="ru-RU"/>
              </w:rPr>
              <w:t>принципиала</w:t>
            </w:r>
            <w:proofErr w:type="spellEnd"/>
            <w:r w:rsidRPr="003805E2">
              <w:rPr>
                <w:color w:val="000000"/>
                <w:szCs w:val="28"/>
                <w:lang w:eastAsia="ru-RU"/>
              </w:rPr>
              <w:t xml:space="preserve"> по удовлетворению регрессного требования гаранта к </w:t>
            </w:r>
            <w:proofErr w:type="spellStart"/>
            <w:r w:rsidRPr="003805E2">
              <w:rPr>
                <w:color w:val="000000"/>
                <w:szCs w:val="28"/>
                <w:lang w:eastAsia="ru-RU"/>
              </w:rPr>
              <w:t>принципиалу</w:t>
            </w:r>
            <w:proofErr w:type="spellEnd"/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 xml:space="preserve">иные </w:t>
            </w:r>
            <w:r w:rsidRPr="003805E2">
              <w:rPr>
                <w:color w:val="000000"/>
                <w:szCs w:val="28"/>
                <w:lang w:eastAsia="ru-RU"/>
              </w:rPr>
              <w:br/>
              <w:t>условия</w:t>
            </w:r>
          </w:p>
        </w:tc>
      </w:tr>
      <w:tr w:rsidR="009F1E3B" w:rsidRPr="003805E2" w:rsidTr="008B519C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Pr="003805E2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> </w:t>
            </w:r>
            <w:r>
              <w:rPr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> </w:t>
            </w:r>
            <w:r>
              <w:rPr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Pr="003805E2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Pr="003805E2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3805E2">
              <w:rPr>
                <w:color w:val="000000"/>
                <w:szCs w:val="28"/>
                <w:lang w:eastAsia="ru-RU"/>
              </w:rPr>
              <w:t> </w:t>
            </w:r>
            <w:r>
              <w:rPr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3805E2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Pr="003805E2">
              <w:rPr>
                <w:color w:val="000000"/>
                <w:szCs w:val="28"/>
                <w:lang w:eastAsia="ru-RU"/>
              </w:rPr>
              <w:t> </w:t>
            </w:r>
          </w:p>
        </w:tc>
      </w:tr>
    </w:tbl>
    <w:p w:rsidR="009F1E3B" w:rsidRDefault="009F1E3B" w:rsidP="009F1E3B">
      <w:pPr>
        <w:ind w:firstLine="851"/>
        <w:rPr>
          <w:szCs w:val="28"/>
        </w:rPr>
      </w:pPr>
    </w:p>
    <w:p w:rsidR="009F1E3B" w:rsidRDefault="009F1E3B" w:rsidP="009F1E3B">
      <w:pPr>
        <w:ind w:firstLine="851"/>
        <w:jc w:val="center"/>
        <w:rPr>
          <w:szCs w:val="28"/>
        </w:rPr>
      </w:pPr>
    </w:p>
    <w:p w:rsidR="009F1E3B" w:rsidRDefault="009F1E3B" w:rsidP="009F1E3B">
      <w:pPr>
        <w:ind w:firstLine="851"/>
        <w:jc w:val="center"/>
        <w:rPr>
          <w:szCs w:val="28"/>
        </w:rPr>
      </w:pPr>
      <w:r>
        <w:rPr>
          <w:szCs w:val="28"/>
        </w:rPr>
        <w:t xml:space="preserve">Раздел 2. Общий объем бюджетных ассигнований, предусмотренных </w:t>
      </w:r>
    </w:p>
    <w:p w:rsidR="009F1E3B" w:rsidRDefault="009F1E3B" w:rsidP="009F1E3B">
      <w:pPr>
        <w:jc w:val="center"/>
        <w:rPr>
          <w:szCs w:val="28"/>
        </w:rPr>
      </w:pPr>
      <w:r>
        <w:rPr>
          <w:szCs w:val="28"/>
        </w:rPr>
        <w:t xml:space="preserve">на исполнение муниципальных гарантий муниципального образования </w:t>
      </w:r>
    </w:p>
    <w:p w:rsidR="009F1E3B" w:rsidRDefault="009F1E3B" w:rsidP="009F1E3B">
      <w:pPr>
        <w:jc w:val="center"/>
        <w:rPr>
          <w:szCs w:val="28"/>
        </w:rPr>
      </w:pPr>
      <w:proofErr w:type="spellStart"/>
      <w:r>
        <w:rPr>
          <w:szCs w:val="28"/>
        </w:rPr>
        <w:t>Ейский</w:t>
      </w:r>
      <w:proofErr w:type="spellEnd"/>
      <w:r>
        <w:rPr>
          <w:szCs w:val="28"/>
        </w:rPr>
        <w:t xml:space="preserve"> район по возможным гарантийным случаям </w:t>
      </w:r>
    </w:p>
    <w:p w:rsidR="009F1E3B" w:rsidRDefault="009F1E3B" w:rsidP="009F1E3B">
      <w:pPr>
        <w:jc w:val="center"/>
        <w:rPr>
          <w:szCs w:val="28"/>
        </w:rPr>
      </w:pPr>
      <w:r>
        <w:rPr>
          <w:szCs w:val="28"/>
        </w:rPr>
        <w:t>в 2020 году и в плановом периоде 2021 и 2022 годов</w:t>
      </w:r>
    </w:p>
    <w:p w:rsidR="009F1E3B" w:rsidRDefault="009F1E3B" w:rsidP="009F1E3B">
      <w:pPr>
        <w:rPr>
          <w:szCs w:val="28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536"/>
        <w:gridCol w:w="1164"/>
        <w:gridCol w:w="960"/>
        <w:gridCol w:w="960"/>
      </w:tblGrid>
      <w:tr w:rsidR="009F1E3B" w:rsidRPr="00BC6D10" w:rsidTr="008B519C">
        <w:trPr>
          <w:trHeight w:val="20"/>
        </w:trPr>
        <w:tc>
          <w:tcPr>
            <w:tcW w:w="6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3B" w:rsidRPr="00BC6D10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BC6D10">
              <w:rPr>
                <w:color w:val="000000"/>
                <w:szCs w:val="28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3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BC6D10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BC6D10">
              <w:rPr>
                <w:color w:val="000000"/>
                <w:szCs w:val="28"/>
                <w:lang w:eastAsia="ru-RU"/>
              </w:rPr>
              <w:t>Объем, тыс. рублей</w:t>
            </w:r>
          </w:p>
        </w:tc>
      </w:tr>
      <w:tr w:rsidR="009F1E3B" w:rsidRPr="00BC6D10" w:rsidTr="008B519C">
        <w:trPr>
          <w:trHeight w:val="20"/>
        </w:trPr>
        <w:tc>
          <w:tcPr>
            <w:tcW w:w="6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E3B" w:rsidRPr="00BC6D10" w:rsidRDefault="009F1E3B" w:rsidP="008B519C">
            <w:pPr>
              <w:widowControl/>
              <w:jc w:val="left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3B" w:rsidRPr="00BC6D10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BC6D10">
              <w:rPr>
                <w:color w:val="000000"/>
                <w:szCs w:val="28"/>
                <w:lang w:eastAsia="ru-RU"/>
              </w:rPr>
              <w:t>2020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3B" w:rsidRPr="00BC6D10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BC6D10">
              <w:rPr>
                <w:color w:val="000000"/>
                <w:szCs w:val="28"/>
                <w:lang w:eastAsia="ru-RU"/>
              </w:rPr>
              <w:t>2021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3B" w:rsidRPr="00BC6D10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 w:rsidRPr="00BC6D10">
              <w:rPr>
                <w:color w:val="000000"/>
                <w:szCs w:val="28"/>
                <w:lang w:eastAsia="ru-RU"/>
              </w:rPr>
              <w:t>2022 год</w:t>
            </w:r>
          </w:p>
        </w:tc>
      </w:tr>
      <w:tr w:rsidR="009F1E3B" w:rsidRPr="00BC6D10" w:rsidTr="008B519C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3B" w:rsidRPr="00BC6D10" w:rsidRDefault="009F1E3B" w:rsidP="008B519C">
            <w:pPr>
              <w:widowControl/>
              <w:jc w:val="left"/>
              <w:rPr>
                <w:color w:val="000000"/>
                <w:szCs w:val="28"/>
                <w:lang w:eastAsia="ru-RU"/>
              </w:rPr>
            </w:pPr>
            <w:r w:rsidRPr="00BC6D10">
              <w:rPr>
                <w:color w:val="000000"/>
                <w:szCs w:val="28"/>
                <w:lang w:eastAsia="ru-RU"/>
              </w:rPr>
              <w:t>За счет источников финансирования дефицита районного бюджета, всего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BC6D10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BC6D10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3B" w:rsidRPr="00BC6D10" w:rsidRDefault="009F1E3B" w:rsidP="008B519C">
            <w:pPr>
              <w:widowControl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</w:tbl>
    <w:p w:rsidR="00780EC3" w:rsidRDefault="00780EC3"/>
    <w:p w:rsidR="009F1E3B" w:rsidRDefault="009F1E3B">
      <w:bookmarkStart w:id="0" w:name="_GoBack"/>
      <w:bookmarkEnd w:id="0"/>
    </w:p>
    <w:p w:rsidR="009F1E3B" w:rsidRDefault="009F1E3B" w:rsidP="009F1E3B">
      <w:pPr>
        <w:jc w:val="left"/>
      </w:pPr>
      <w:r>
        <w:t>Начальник финансового управления                                              Т.А. Ефремова</w:t>
      </w:r>
    </w:p>
    <w:sectPr w:rsidR="009F1E3B" w:rsidSect="009F1E3B">
      <w:pgSz w:w="11906" w:h="16838"/>
      <w:pgMar w:top="907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23D"/>
    <w:rsid w:val="00780EC3"/>
    <w:rsid w:val="009F1E3B"/>
    <w:rsid w:val="00B1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E3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1E3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F1E3B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E3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1E3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F1E3B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budget1</cp:lastModifiedBy>
  <cp:revision>2</cp:revision>
  <dcterms:created xsi:type="dcterms:W3CDTF">2020-05-28T14:26:00Z</dcterms:created>
  <dcterms:modified xsi:type="dcterms:W3CDTF">2020-05-28T14:28:00Z</dcterms:modified>
</cp:coreProperties>
</file>